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B4" w:rsidRPr="00D727B4" w:rsidRDefault="00D727B4" w:rsidP="00D727B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727B4">
        <w:rPr>
          <w:rFonts w:ascii="Arial" w:eastAsia="Times New Roman" w:hAnsi="Arial" w:cs="Arial"/>
          <w:b/>
          <w:bCs/>
          <w:color w:val="2D2D2D"/>
          <w:spacing w:val="2"/>
          <w:kern w:val="36"/>
          <w:sz w:val="46"/>
          <w:szCs w:val="46"/>
          <w:lang w:eastAsia="ru-RU"/>
        </w:rPr>
        <w:t>О ПОРЯДКЕ И УСЛОВИЯХ ПРИСВОЕНИЯ ЗВАНИЙ "ВЕТЕРАН ТРУДА" И "ВЕТЕРАН ТРУДА ИВАНОВСКОЙ ОБЛАСТИ"</w:t>
      </w:r>
    </w:p>
    <w:p w:rsidR="00D727B4" w:rsidRPr="00D727B4" w:rsidRDefault="00D727B4" w:rsidP="00D72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7B4">
        <w:rPr>
          <w:rFonts w:ascii="Arial" w:eastAsia="Times New Roman" w:hAnsi="Arial" w:cs="Arial"/>
          <w:color w:val="3C3C3C"/>
          <w:spacing w:val="2"/>
          <w:sz w:val="31"/>
          <w:szCs w:val="31"/>
          <w:lang w:eastAsia="ru-RU"/>
        </w:rPr>
        <w:t>ЗАКОН</w:t>
      </w:r>
      <w:r w:rsidRPr="00D727B4">
        <w:rPr>
          <w:rFonts w:ascii="Arial" w:eastAsia="Times New Roman" w:hAnsi="Arial" w:cs="Arial"/>
          <w:color w:val="3C3C3C"/>
          <w:spacing w:val="2"/>
          <w:sz w:val="31"/>
          <w:lang w:eastAsia="ru-RU"/>
        </w:rPr>
        <w:t> </w:t>
      </w:r>
    </w:p>
    <w:p w:rsidR="00D727B4" w:rsidRPr="00D727B4" w:rsidRDefault="00D727B4" w:rsidP="00D72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7B4">
        <w:rPr>
          <w:rFonts w:ascii="Arial" w:eastAsia="Times New Roman" w:hAnsi="Arial" w:cs="Arial"/>
          <w:color w:val="3C3C3C"/>
          <w:spacing w:val="2"/>
          <w:sz w:val="31"/>
          <w:szCs w:val="31"/>
          <w:lang w:eastAsia="ru-RU"/>
        </w:rPr>
        <w:t>ИВАНОВСКОЙ ОБЛАСТИ</w:t>
      </w:r>
      <w:r w:rsidRPr="00D727B4">
        <w:rPr>
          <w:rFonts w:ascii="Arial" w:eastAsia="Times New Roman" w:hAnsi="Arial" w:cs="Arial"/>
          <w:color w:val="3C3C3C"/>
          <w:spacing w:val="2"/>
          <w:sz w:val="31"/>
          <w:lang w:eastAsia="ru-RU"/>
        </w:rPr>
        <w:t> </w:t>
      </w:r>
    </w:p>
    <w:p w:rsidR="00D727B4" w:rsidRPr="00D727B4" w:rsidRDefault="00D727B4" w:rsidP="00D72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7B4">
        <w:rPr>
          <w:rFonts w:ascii="Arial" w:eastAsia="Times New Roman" w:hAnsi="Arial" w:cs="Arial"/>
          <w:color w:val="3C3C3C"/>
          <w:spacing w:val="2"/>
          <w:sz w:val="31"/>
          <w:szCs w:val="31"/>
          <w:lang w:eastAsia="ru-RU"/>
        </w:rPr>
        <w:t>от 03 ноября 2006 года N 95-оз</w:t>
      </w:r>
      <w:r w:rsidRPr="00D727B4">
        <w:rPr>
          <w:rFonts w:ascii="Arial" w:eastAsia="Times New Roman" w:hAnsi="Arial" w:cs="Arial"/>
          <w:color w:val="3C3C3C"/>
          <w:spacing w:val="2"/>
          <w:sz w:val="31"/>
          <w:lang w:eastAsia="ru-RU"/>
        </w:rPr>
        <w:t> </w:t>
      </w:r>
    </w:p>
    <w:p w:rsidR="00D727B4" w:rsidRPr="00D727B4" w:rsidRDefault="00D727B4" w:rsidP="00D72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7B4">
        <w:rPr>
          <w:rFonts w:ascii="Arial" w:eastAsia="Times New Roman" w:hAnsi="Arial" w:cs="Arial"/>
          <w:color w:val="3C3C3C"/>
          <w:spacing w:val="2"/>
          <w:sz w:val="31"/>
          <w:szCs w:val="31"/>
          <w:lang w:eastAsia="ru-RU"/>
        </w:rPr>
        <w:t>О ПОРЯДКЕ И УСЛОВИЯХ ПРИСВОЕНИЯ ЗВАНИЙ "ВЕТЕРАН ТРУДА" И "ВЕТЕРАН ТРУДА ИВАНОВСКОЙ ОБЛАСТИ"</w:t>
      </w:r>
      <w:r w:rsidRPr="00D727B4">
        <w:rPr>
          <w:rFonts w:ascii="Arial" w:eastAsia="Times New Roman" w:hAnsi="Arial" w:cs="Arial"/>
          <w:color w:val="3C3C3C"/>
          <w:spacing w:val="2"/>
          <w:sz w:val="31"/>
          <w:lang w:eastAsia="ru-RU"/>
        </w:rPr>
        <w:t> </w:t>
      </w:r>
    </w:p>
    <w:p w:rsidR="00D727B4" w:rsidRPr="00D727B4" w:rsidRDefault="00D727B4" w:rsidP="00D727B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Принят</w:t>
      </w:r>
      <w:proofErr w:type="gramEnd"/>
      <w:r w:rsidRPr="00D727B4">
        <w:rPr>
          <w:rFonts w:ascii="Arial" w:eastAsia="Times New Roman" w:hAnsi="Arial" w:cs="Arial"/>
          <w:color w:val="2D2D2D"/>
          <w:spacing w:val="2"/>
          <w:sz w:val="21"/>
          <w:szCs w:val="21"/>
          <w:lang w:eastAsia="ru-RU"/>
        </w:rPr>
        <w:t xml:space="preserve"> Ивановской областной Думой 19 октября 2006 года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ИЗМЕНЕНИЯ: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 w:history="1">
        <w:r w:rsidRPr="00D727B4">
          <w:rPr>
            <w:rFonts w:ascii="Arial" w:eastAsia="Times New Roman" w:hAnsi="Arial" w:cs="Arial"/>
            <w:color w:val="00466E"/>
            <w:spacing w:val="2"/>
            <w:sz w:val="21"/>
            <w:u w:val="single"/>
            <w:lang w:eastAsia="ru-RU"/>
          </w:rPr>
          <w:t>Закон Ивановской области от 09.01.2007 N 14-ОЗ</w:t>
        </w:r>
      </w:hyperlink>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D727B4">
          <w:rPr>
            <w:rFonts w:ascii="Arial" w:eastAsia="Times New Roman" w:hAnsi="Arial" w:cs="Arial"/>
            <w:color w:val="00466E"/>
            <w:spacing w:val="2"/>
            <w:sz w:val="21"/>
            <w:u w:val="single"/>
            <w:lang w:eastAsia="ru-RU"/>
          </w:rPr>
          <w:t>Закон Ивановской области от 15.02.2007 N 34-ОЗ</w:t>
        </w:r>
      </w:hyperlink>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D727B4">
          <w:rPr>
            <w:rFonts w:ascii="Arial" w:eastAsia="Times New Roman" w:hAnsi="Arial" w:cs="Arial"/>
            <w:color w:val="00466E"/>
            <w:spacing w:val="2"/>
            <w:sz w:val="21"/>
            <w:u w:val="single"/>
            <w:lang w:eastAsia="ru-RU"/>
          </w:rPr>
          <w:t>Закон Ивановской области от 18.07.2007 N 123-ОЗ</w:t>
        </w:r>
      </w:hyperlink>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D727B4">
          <w:rPr>
            <w:rFonts w:ascii="Arial" w:eastAsia="Times New Roman" w:hAnsi="Arial" w:cs="Arial"/>
            <w:color w:val="00466E"/>
            <w:spacing w:val="2"/>
            <w:sz w:val="21"/>
            <w:u w:val="single"/>
            <w:lang w:eastAsia="ru-RU"/>
          </w:rPr>
          <w:t>Закон Ивановской области от 19.10.2007 N 150-ОЗ</w:t>
        </w:r>
      </w:hyperlink>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D727B4">
          <w:rPr>
            <w:rFonts w:ascii="Arial" w:eastAsia="Times New Roman" w:hAnsi="Arial" w:cs="Arial"/>
            <w:color w:val="00466E"/>
            <w:spacing w:val="2"/>
            <w:sz w:val="21"/>
            <w:u w:val="single"/>
            <w:lang w:eastAsia="ru-RU"/>
          </w:rPr>
          <w:t>Закон Ивановской области от 21.07.2009 N 85-ОЗ</w:t>
        </w:r>
      </w:hyperlink>
      <w:r w:rsidRPr="00D727B4">
        <w:rPr>
          <w:rFonts w:ascii="Arial" w:eastAsia="Times New Roman" w:hAnsi="Arial" w:cs="Arial"/>
          <w:color w:val="2D2D2D"/>
          <w:spacing w:val="2"/>
          <w:sz w:val="21"/>
          <w:szCs w:val="21"/>
          <w:lang w:eastAsia="ru-RU"/>
        </w:rPr>
        <w:t>; НГР RU37000200900339</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D727B4">
          <w:rPr>
            <w:rFonts w:ascii="Arial" w:eastAsia="Times New Roman" w:hAnsi="Arial" w:cs="Arial"/>
            <w:color w:val="00466E"/>
            <w:spacing w:val="2"/>
            <w:sz w:val="21"/>
            <w:u w:val="single"/>
            <w:lang w:eastAsia="ru-RU"/>
          </w:rPr>
          <w:t>Закон Ивановской области от 31.01.2012 N 2-ОЗ</w:t>
        </w:r>
      </w:hyperlink>
      <w:r w:rsidRPr="00D727B4">
        <w:rPr>
          <w:rFonts w:ascii="Arial" w:eastAsia="Times New Roman" w:hAnsi="Arial" w:cs="Arial"/>
          <w:color w:val="2D2D2D"/>
          <w:spacing w:val="2"/>
          <w:sz w:val="21"/>
          <w:szCs w:val="21"/>
          <w:lang w:eastAsia="ru-RU"/>
        </w:rPr>
        <w:t>; НГР RU37000201200027</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D727B4">
          <w:rPr>
            <w:rFonts w:ascii="Arial" w:eastAsia="Times New Roman" w:hAnsi="Arial" w:cs="Arial"/>
            <w:color w:val="00466E"/>
            <w:spacing w:val="2"/>
            <w:sz w:val="21"/>
            <w:u w:val="single"/>
            <w:lang w:eastAsia="ru-RU"/>
          </w:rPr>
          <w:t>Закон Ивановской области от 12.11.2012 N 94-ОЗ</w:t>
        </w:r>
      </w:hyperlink>
      <w:r w:rsidRPr="00D727B4">
        <w:rPr>
          <w:rFonts w:ascii="Arial" w:eastAsia="Times New Roman" w:hAnsi="Arial" w:cs="Arial"/>
          <w:color w:val="2D2D2D"/>
          <w:spacing w:val="2"/>
          <w:sz w:val="21"/>
          <w:szCs w:val="21"/>
          <w:lang w:eastAsia="ru-RU"/>
        </w:rPr>
        <w:t>; НГР RU37000201200895</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D727B4">
          <w:rPr>
            <w:rFonts w:ascii="Arial" w:eastAsia="Times New Roman" w:hAnsi="Arial" w:cs="Arial"/>
            <w:color w:val="00466E"/>
            <w:spacing w:val="2"/>
            <w:sz w:val="21"/>
            <w:u w:val="single"/>
            <w:lang w:eastAsia="ru-RU"/>
          </w:rPr>
          <w:t>Закон Ивановской области от 18.12.2012 N 115-ОЗ</w:t>
        </w:r>
      </w:hyperlink>
      <w:r w:rsidRPr="00D727B4">
        <w:rPr>
          <w:rFonts w:ascii="Arial" w:eastAsia="Times New Roman" w:hAnsi="Arial" w:cs="Arial"/>
          <w:color w:val="2D2D2D"/>
          <w:spacing w:val="2"/>
          <w:sz w:val="21"/>
          <w:szCs w:val="21"/>
          <w:lang w:eastAsia="ru-RU"/>
        </w:rPr>
        <w:t>; НГР RU37000201201077</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D727B4">
          <w:rPr>
            <w:rFonts w:ascii="Arial" w:eastAsia="Times New Roman" w:hAnsi="Arial" w:cs="Arial"/>
            <w:color w:val="00466E"/>
            <w:spacing w:val="2"/>
            <w:sz w:val="21"/>
            <w:u w:val="single"/>
            <w:lang w:eastAsia="ru-RU"/>
          </w:rPr>
          <w:t>Закон Ивановской области от 09.07.2013 N 73-ОЗ</w:t>
        </w:r>
      </w:hyperlink>
      <w:r w:rsidRPr="00D727B4">
        <w:rPr>
          <w:rFonts w:ascii="Arial" w:eastAsia="Times New Roman" w:hAnsi="Arial" w:cs="Arial"/>
          <w:color w:val="2D2D2D"/>
          <w:spacing w:val="2"/>
          <w:sz w:val="21"/>
          <w:szCs w:val="21"/>
          <w:lang w:eastAsia="ru-RU"/>
        </w:rPr>
        <w:t>; НГР RU37000201300534</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Настоящий Закон принят на основании</w:t>
      </w:r>
      <w:r w:rsidRPr="00D727B4">
        <w:rPr>
          <w:rFonts w:ascii="Arial" w:eastAsia="Times New Roman" w:hAnsi="Arial" w:cs="Arial"/>
          <w:color w:val="2D2D2D"/>
          <w:spacing w:val="2"/>
          <w:sz w:val="21"/>
          <w:lang w:eastAsia="ru-RU"/>
        </w:rPr>
        <w:t> </w:t>
      </w:r>
      <w:hyperlink r:id="rId13" w:history="1">
        <w:r w:rsidRPr="00D727B4">
          <w:rPr>
            <w:rFonts w:ascii="Arial" w:eastAsia="Times New Roman" w:hAnsi="Arial" w:cs="Arial"/>
            <w:color w:val="00466E"/>
            <w:spacing w:val="2"/>
            <w:sz w:val="21"/>
            <w:u w:val="single"/>
            <w:lang w:eastAsia="ru-RU"/>
          </w:rPr>
          <w:t>Федерального закона "О ветеранах" от 12.01.95 N 5-ФЗ</w:t>
        </w:r>
      </w:hyperlink>
      <w:r w:rsidRPr="00D727B4">
        <w:rPr>
          <w:rFonts w:ascii="Arial" w:eastAsia="Times New Roman" w:hAnsi="Arial" w:cs="Arial"/>
          <w:color w:val="2D2D2D"/>
          <w:spacing w:val="2"/>
          <w:sz w:val="21"/>
          <w:szCs w:val="21"/>
          <w:lang w:eastAsia="ru-RU"/>
        </w:rPr>
        <w:t>,</w:t>
      </w:r>
      <w:hyperlink r:id="rId14" w:history="1">
        <w:r w:rsidRPr="00D727B4">
          <w:rPr>
            <w:rFonts w:ascii="Arial" w:eastAsia="Times New Roman" w:hAnsi="Arial" w:cs="Arial"/>
            <w:color w:val="00466E"/>
            <w:spacing w:val="2"/>
            <w:sz w:val="21"/>
            <w:u w:val="single"/>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06.10.99 N 184-ФЗ</w:t>
        </w:r>
      </w:hyperlink>
      <w:r w:rsidRPr="00D727B4">
        <w:rPr>
          <w:rFonts w:ascii="Arial" w:eastAsia="Times New Roman" w:hAnsi="Arial" w:cs="Arial"/>
          <w:color w:val="2D2D2D"/>
          <w:spacing w:val="2"/>
          <w:sz w:val="21"/>
          <w:szCs w:val="21"/>
          <w:lang w:eastAsia="ru-RU"/>
        </w:rPr>
        <w:t>,</w:t>
      </w:r>
      <w:r w:rsidRPr="00D727B4">
        <w:rPr>
          <w:rFonts w:ascii="Arial" w:eastAsia="Times New Roman" w:hAnsi="Arial" w:cs="Arial"/>
          <w:color w:val="2D2D2D"/>
          <w:spacing w:val="2"/>
          <w:sz w:val="21"/>
          <w:lang w:eastAsia="ru-RU"/>
        </w:rPr>
        <w:t> </w:t>
      </w:r>
      <w:hyperlink r:id="rId15" w:history="1">
        <w:r w:rsidRPr="00D727B4">
          <w:rPr>
            <w:rFonts w:ascii="Arial" w:eastAsia="Times New Roman" w:hAnsi="Arial" w:cs="Arial"/>
            <w:color w:val="00466E"/>
            <w:spacing w:val="2"/>
            <w:sz w:val="21"/>
            <w:u w:val="single"/>
            <w:lang w:eastAsia="ru-RU"/>
          </w:rPr>
          <w:t>Устава Ивановской области</w:t>
        </w:r>
      </w:hyperlink>
      <w:r w:rsidRPr="00D727B4">
        <w:rPr>
          <w:rFonts w:ascii="Arial" w:eastAsia="Times New Roman" w:hAnsi="Arial" w:cs="Arial"/>
          <w:color w:val="2D2D2D"/>
          <w:spacing w:val="2"/>
          <w:sz w:val="21"/>
          <w:lang w:eastAsia="ru-RU"/>
        </w:rPr>
        <w:t> </w:t>
      </w:r>
      <w:r w:rsidRPr="00D727B4">
        <w:rPr>
          <w:rFonts w:ascii="Arial" w:eastAsia="Times New Roman" w:hAnsi="Arial" w:cs="Arial"/>
          <w:color w:val="2D2D2D"/>
          <w:spacing w:val="2"/>
          <w:sz w:val="21"/>
          <w:szCs w:val="21"/>
          <w:lang w:eastAsia="ru-RU"/>
        </w:rPr>
        <w:t>в целях установления порядка и условий присвоения звания "Ветеран труда" и звания "Ветеран труда Ивановской области" в Ивановской области.</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(Преамбула в ред.</w:t>
      </w:r>
      <w:r w:rsidRPr="00D727B4">
        <w:rPr>
          <w:rFonts w:ascii="Arial" w:eastAsia="Times New Roman" w:hAnsi="Arial" w:cs="Arial"/>
          <w:color w:val="2D2D2D"/>
          <w:spacing w:val="2"/>
          <w:sz w:val="21"/>
          <w:lang w:eastAsia="ru-RU"/>
        </w:rPr>
        <w:t> </w:t>
      </w:r>
      <w:hyperlink r:id="rId16" w:history="1">
        <w:r w:rsidRPr="00D727B4">
          <w:rPr>
            <w:rFonts w:ascii="Arial" w:eastAsia="Times New Roman" w:hAnsi="Arial" w:cs="Arial"/>
            <w:color w:val="00466E"/>
            <w:spacing w:val="2"/>
            <w:sz w:val="21"/>
            <w:u w:val="single"/>
            <w:lang w:eastAsia="ru-RU"/>
          </w:rPr>
          <w:t>Закона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t>Статья 1. Категории лиц, имеющих право на присвоение звания "Ветеран труда"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Звание "Ветеран труда" присваивается: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лицам, награжденным орденами или медалями, либо удостоенным почетных званий СССР, РСФСР или Российской Федерации, либо награжденным ведомственными знаками отличия в труде и имеющим общий трудовой стаж, необходимый для назначения пенсии по старости (не менее 25 лет для мужчин и 20 лет для женщин) или за выслугу лет;</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лицам,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t>Статья 2. Категории лиц, имеющих право на присвоение звания "Ветеран труда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lastRenderedPageBreak/>
        <w:t>(в ред.</w:t>
      </w:r>
      <w:r w:rsidRPr="00D727B4">
        <w:rPr>
          <w:rFonts w:ascii="Arial" w:eastAsia="Times New Roman" w:hAnsi="Arial" w:cs="Arial"/>
          <w:color w:val="2D2D2D"/>
          <w:spacing w:val="2"/>
          <w:sz w:val="21"/>
          <w:lang w:eastAsia="ru-RU"/>
        </w:rPr>
        <w:t> </w:t>
      </w:r>
      <w:hyperlink r:id="rId17" w:history="1">
        <w:r w:rsidRPr="00D727B4">
          <w:rPr>
            <w:rFonts w:ascii="Arial" w:eastAsia="Times New Roman" w:hAnsi="Arial" w:cs="Arial"/>
            <w:color w:val="00466E"/>
            <w:spacing w:val="2"/>
            <w:sz w:val="21"/>
            <w:u w:val="single"/>
            <w:lang w:eastAsia="ru-RU"/>
          </w:rPr>
          <w:t>Законов Ивановской области от 19.10.2007 N 150-ОЗ</w:t>
        </w:r>
      </w:hyperlink>
      <w:r w:rsidRPr="00D727B4">
        <w:rPr>
          <w:rFonts w:ascii="Arial" w:eastAsia="Times New Roman" w:hAnsi="Arial" w:cs="Arial"/>
          <w:color w:val="2D2D2D"/>
          <w:spacing w:val="2"/>
          <w:sz w:val="21"/>
          <w:szCs w:val="21"/>
          <w:lang w:eastAsia="ru-RU"/>
        </w:rPr>
        <w:t>, от 18.12.2012 N 115-ОЗ, от 09.07.2013 N 73-ОЗ)</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1. </w:t>
      </w:r>
      <w:proofErr w:type="gramStart"/>
      <w:r w:rsidRPr="00D727B4">
        <w:rPr>
          <w:rFonts w:ascii="Arial" w:eastAsia="Times New Roman" w:hAnsi="Arial" w:cs="Arial"/>
          <w:color w:val="2D2D2D"/>
          <w:spacing w:val="2"/>
          <w:sz w:val="21"/>
          <w:szCs w:val="21"/>
          <w:lang w:eastAsia="ru-RU"/>
        </w:rPr>
        <w:t>Звание "Ветеран труда Ивановской области" присваивается лицам, имеющим страховой (общий) стаж не менее 40 лет для мужчин и 35 лет для женщин, учитываемый для назначения трудовой пенсии, и являющимся получателями трудовой пенсии, установленной (назначенной) в соответствии с</w:t>
      </w:r>
      <w:r w:rsidRPr="00D727B4">
        <w:rPr>
          <w:rFonts w:ascii="Arial" w:eastAsia="Times New Roman" w:hAnsi="Arial" w:cs="Arial"/>
          <w:color w:val="2D2D2D"/>
          <w:spacing w:val="2"/>
          <w:sz w:val="21"/>
          <w:lang w:eastAsia="ru-RU"/>
        </w:rPr>
        <w:t> </w:t>
      </w:r>
      <w:hyperlink r:id="rId18" w:history="1">
        <w:r w:rsidRPr="00D727B4">
          <w:rPr>
            <w:rFonts w:ascii="Arial" w:eastAsia="Times New Roman" w:hAnsi="Arial" w:cs="Arial"/>
            <w:color w:val="00466E"/>
            <w:spacing w:val="2"/>
            <w:sz w:val="21"/>
            <w:u w:val="single"/>
            <w:lang w:eastAsia="ru-RU"/>
          </w:rPr>
          <w:t>Федеральным законом о трудовых пенсиях в Российской Федерации</w:t>
        </w:r>
      </w:hyperlink>
      <w:r w:rsidRPr="00D727B4">
        <w:rPr>
          <w:rFonts w:ascii="Arial" w:eastAsia="Times New Roman" w:hAnsi="Arial" w:cs="Arial"/>
          <w:color w:val="2D2D2D"/>
          <w:spacing w:val="2"/>
          <w:sz w:val="21"/>
          <w:szCs w:val="21"/>
          <w:lang w:eastAsia="ru-RU"/>
        </w:rPr>
        <w:t>, и имеющим поощрения за добросовестный труд.</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К поощрениям за добросовестный труд, дающим право на присвоение звания "Ветеран труда Ивановской области", относятся: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награды Ивановской области, учрежденные Законом Ивановской области "О наградах в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Почетная грамота, Грамота законодательного (представительного) органа государственной власти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Почетная грамота Губернатора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4) Почетная грамота Правительства Ивановской области, Почетная грамота Администрации Ивановской области, Почетная грамота исполнительного комитета Ивановского областного Совета народных депутатов (Совета депутатов трудящихся);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5) ведомственные награды Ивановской области, учрежденные Правительством Ивановской области в соответствии с Законом Ивановской области "О наградах в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6)пункт УТРАТИЛ СИЛУ -</w:t>
      </w:r>
      <w:r w:rsidRPr="00D727B4">
        <w:rPr>
          <w:rFonts w:ascii="Arial" w:eastAsia="Times New Roman" w:hAnsi="Arial" w:cs="Arial"/>
          <w:color w:val="2D2D2D"/>
          <w:spacing w:val="2"/>
          <w:sz w:val="21"/>
          <w:lang w:eastAsia="ru-RU"/>
        </w:rPr>
        <w:t> </w:t>
      </w:r>
      <w:hyperlink r:id="rId19" w:history="1">
        <w:r w:rsidRPr="00D727B4">
          <w:rPr>
            <w:rFonts w:ascii="Arial" w:eastAsia="Times New Roman" w:hAnsi="Arial" w:cs="Arial"/>
            <w:color w:val="00466E"/>
            <w:spacing w:val="2"/>
            <w:sz w:val="21"/>
            <w:u w:val="single"/>
            <w:lang w:eastAsia="ru-RU"/>
          </w:rPr>
          <w:t>Закон Ивановской области от 18.12.2012 N 115-ОЗ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6.1) почетные грамоты, грамоты органов исполнительной власти Ивановской области, решение о награждении которыми принято до 01.01.2013;</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(пункт 6.1 введен</w:t>
      </w:r>
      <w:r w:rsidRPr="00D727B4">
        <w:rPr>
          <w:rFonts w:ascii="Arial" w:eastAsia="Times New Roman" w:hAnsi="Arial" w:cs="Arial"/>
          <w:color w:val="2D2D2D"/>
          <w:spacing w:val="2"/>
          <w:sz w:val="21"/>
          <w:lang w:eastAsia="ru-RU"/>
        </w:rPr>
        <w:t> </w:t>
      </w:r>
      <w:hyperlink r:id="rId20" w:history="1">
        <w:r w:rsidRPr="00D727B4">
          <w:rPr>
            <w:rFonts w:ascii="Arial" w:eastAsia="Times New Roman" w:hAnsi="Arial" w:cs="Arial"/>
            <w:color w:val="00466E"/>
            <w:spacing w:val="2"/>
            <w:sz w:val="21"/>
            <w:u w:val="single"/>
            <w:lang w:eastAsia="ru-RU"/>
          </w:rPr>
          <w:t>Законом Ивановской области от 09.07.2013 N 73-ОЗ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7) Почетная грамота избирательной комиссии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8)пункт УТРАТИЛ СИЛУ -</w:t>
      </w:r>
      <w:r w:rsidRPr="00D727B4">
        <w:rPr>
          <w:rFonts w:ascii="Arial" w:eastAsia="Times New Roman" w:hAnsi="Arial" w:cs="Arial"/>
          <w:color w:val="2D2D2D"/>
          <w:spacing w:val="2"/>
          <w:sz w:val="21"/>
          <w:lang w:eastAsia="ru-RU"/>
        </w:rPr>
        <w:t> </w:t>
      </w:r>
      <w:hyperlink r:id="rId21" w:history="1">
        <w:r w:rsidRPr="00D727B4">
          <w:rPr>
            <w:rFonts w:ascii="Arial" w:eastAsia="Times New Roman" w:hAnsi="Arial" w:cs="Arial"/>
            <w:color w:val="00466E"/>
            <w:spacing w:val="2"/>
            <w:sz w:val="21"/>
            <w:u w:val="single"/>
            <w:lang w:eastAsia="ru-RU"/>
          </w:rPr>
          <w:t>Закон Ивановской области от 18.12.2012 N 115-ОЗ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9) почетные грамоты Ивановского областного комитета КПСС, Ивановского областного комитета ВЛКСМ, Ивановского областного совета профсоюзов, решение о награждении которыми принято до 31.12.91;</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10) знак победителя социалистического соревнования соответствующего года;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11) знак "Отличник социалистического соревнования";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12) знак "Ударник коммунистического труда";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13) знак ударника пятилетки за соответствующий период;</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14) звание "Лучший по профессии", </w:t>
      </w:r>
      <w:proofErr w:type="gramStart"/>
      <w:r w:rsidRPr="00D727B4">
        <w:rPr>
          <w:rFonts w:ascii="Arial" w:eastAsia="Times New Roman" w:hAnsi="Arial" w:cs="Arial"/>
          <w:color w:val="2D2D2D"/>
          <w:spacing w:val="2"/>
          <w:sz w:val="21"/>
          <w:szCs w:val="21"/>
          <w:lang w:eastAsia="ru-RU"/>
        </w:rPr>
        <w:t>решение</w:t>
      </w:r>
      <w:proofErr w:type="gramEnd"/>
      <w:r w:rsidRPr="00D727B4">
        <w:rPr>
          <w:rFonts w:ascii="Arial" w:eastAsia="Times New Roman" w:hAnsi="Arial" w:cs="Arial"/>
          <w:color w:val="2D2D2D"/>
          <w:spacing w:val="2"/>
          <w:sz w:val="21"/>
          <w:szCs w:val="21"/>
          <w:lang w:eastAsia="ru-RU"/>
        </w:rPr>
        <w:t xml:space="preserve"> о присвоении которого принято исполнительным органом государственной власти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15) патент на изобретение;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16) авторское свидетельство на изобретение.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Звание "Ветеран труда Ивановской области" не присваивается лицу, имеющему дисциплинарное взыскание в виде увольнения</w:t>
      </w:r>
      <w:proofErr w:type="gramStart"/>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End"/>
      <w:r w:rsidRPr="00D727B4">
        <w:rPr>
          <w:rFonts w:ascii="Arial" w:eastAsia="Times New Roman" w:hAnsi="Arial" w:cs="Arial"/>
          <w:color w:val="2D2D2D"/>
          <w:spacing w:val="2"/>
          <w:sz w:val="21"/>
          <w:szCs w:val="21"/>
          <w:lang w:eastAsia="ru-RU"/>
        </w:rPr>
        <w:t>2) пункт 5 статьи 3 изложить в следующей редакции: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"5. Лица, указанные в пункте 1 статьи 2 настоящего Закона, представляют следующие документы:</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подтверждающие наличие поощрения за добросовестный труд, дающего право на присвоение звания "Ветеран труда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2) </w:t>
      </w:r>
      <w:proofErr w:type="gramStart"/>
      <w:r w:rsidRPr="00D727B4">
        <w:rPr>
          <w:rFonts w:ascii="Arial" w:eastAsia="Times New Roman" w:hAnsi="Arial" w:cs="Arial"/>
          <w:color w:val="2D2D2D"/>
          <w:spacing w:val="2"/>
          <w:sz w:val="21"/>
          <w:szCs w:val="21"/>
          <w:lang w:eastAsia="ru-RU"/>
        </w:rPr>
        <w:t>подтверждающие</w:t>
      </w:r>
      <w:proofErr w:type="gramEnd"/>
      <w:r w:rsidRPr="00D727B4">
        <w:rPr>
          <w:rFonts w:ascii="Arial" w:eastAsia="Times New Roman" w:hAnsi="Arial" w:cs="Arial"/>
          <w:color w:val="2D2D2D"/>
          <w:spacing w:val="2"/>
          <w:sz w:val="21"/>
          <w:szCs w:val="21"/>
          <w:lang w:eastAsia="ru-RU"/>
        </w:rPr>
        <w:t xml:space="preserve"> наличие страхового (общего) стажа (не менее 40 лет для мужчин и 35 лет для женщин);</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пенсионное удостоверение.</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lastRenderedPageBreak/>
        <w:t>Статья 3. Порядок и условия присвоения званий "Ветеран труда" и "Ветеран труда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(В ред.</w:t>
      </w:r>
      <w:r w:rsidRPr="00D727B4">
        <w:rPr>
          <w:rFonts w:ascii="Arial" w:eastAsia="Times New Roman" w:hAnsi="Arial" w:cs="Arial"/>
          <w:color w:val="2D2D2D"/>
          <w:spacing w:val="2"/>
          <w:sz w:val="21"/>
          <w:lang w:eastAsia="ru-RU"/>
        </w:rPr>
        <w:t> </w:t>
      </w:r>
      <w:hyperlink r:id="rId22" w:history="1">
        <w:r w:rsidRPr="00D727B4">
          <w:rPr>
            <w:rFonts w:ascii="Arial" w:eastAsia="Times New Roman" w:hAnsi="Arial" w:cs="Arial"/>
            <w:color w:val="00466E"/>
            <w:spacing w:val="2"/>
            <w:sz w:val="21"/>
            <w:u w:val="single"/>
            <w:lang w:eastAsia="ru-RU"/>
          </w:rPr>
          <w:t>Законов Ивановской области от 31.01.2012 N 2-ОЗ</w:t>
        </w:r>
      </w:hyperlink>
      <w:r w:rsidRPr="00D727B4">
        <w:rPr>
          <w:rFonts w:ascii="Arial" w:eastAsia="Times New Roman" w:hAnsi="Arial" w:cs="Arial"/>
          <w:color w:val="2D2D2D"/>
          <w:spacing w:val="2"/>
          <w:sz w:val="21"/>
          <w:szCs w:val="21"/>
          <w:lang w:eastAsia="ru-RU"/>
        </w:rPr>
        <w:t>, от 12.11.2012 N 94-ОЗ)</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Решение о присвоении звания "Ветеран труда", звания "Ветеран труда Ивановской области" принимается Губернатором Ивановской области на основании документов, подготовленных центральным исполнительным органом государственной власти Ивановской области по социальной защите населения.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Лица, претендующие на присвоение звания "Ветеран труда" или "Ветеран труда Ивановской области", подают в органы социальной защиты населения по месту жительства заявление о присвоении звания и документы, подтверждающие основания для его присвоения.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Указанные лица вправе не представлять документы, подтверждающие основания для присвоения звания "Ветеран труда" или "Ветеран труда Ивановской области",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Pr="00D727B4">
        <w:rPr>
          <w:rFonts w:ascii="Arial" w:eastAsia="Times New Roman" w:hAnsi="Arial" w:cs="Arial"/>
          <w:color w:val="2D2D2D"/>
          <w:spacing w:val="2"/>
          <w:sz w:val="21"/>
          <w:lang w:eastAsia="ru-RU"/>
        </w:rPr>
        <w:t> </w:t>
      </w:r>
      <w:hyperlink r:id="rId23" w:history="1">
        <w:r w:rsidRPr="00D727B4">
          <w:rPr>
            <w:rFonts w:ascii="Arial" w:eastAsia="Times New Roman" w:hAnsi="Arial" w:cs="Arial"/>
            <w:color w:val="00466E"/>
            <w:spacing w:val="2"/>
            <w:sz w:val="21"/>
            <w:u w:val="single"/>
            <w:lang w:eastAsia="ru-RU"/>
          </w:rPr>
          <w:t>Федерального</w:t>
        </w:r>
        <w:proofErr w:type="gramEnd"/>
        <w:r w:rsidRPr="00D727B4">
          <w:rPr>
            <w:rFonts w:ascii="Arial" w:eastAsia="Times New Roman" w:hAnsi="Arial" w:cs="Arial"/>
            <w:color w:val="00466E"/>
            <w:spacing w:val="2"/>
            <w:sz w:val="21"/>
            <w:u w:val="single"/>
            <w:lang w:eastAsia="ru-RU"/>
          </w:rPr>
          <w:t xml:space="preserve"> </w:t>
        </w:r>
        <w:proofErr w:type="gramStart"/>
        <w:r w:rsidRPr="00D727B4">
          <w:rPr>
            <w:rFonts w:ascii="Arial" w:eastAsia="Times New Roman" w:hAnsi="Arial" w:cs="Arial"/>
            <w:color w:val="00466E"/>
            <w:spacing w:val="2"/>
            <w:sz w:val="21"/>
            <w:u w:val="single"/>
            <w:lang w:eastAsia="ru-RU"/>
          </w:rPr>
          <w:t>закона от 27.07.2010 N 210-ФЗ "Об организации предоставления государственных и муниципальных услуг"</w:t>
        </w:r>
      </w:hyperlink>
      <w:r w:rsidRPr="00D727B4">
        <w:rPr>
          <w:rFonts w:ascii="Arial" w:eastAsia="Times New Roman" w:hAnsi="Arial" w:cs="Arial"/>
          <w:color w:val="2D2D2D"/>
          <w:spacing w:val="2"/>
          <w:sz w:val="21"/>
          <w:szCs w:val="21"/>
          <w:lang w:eastAsia="ru-RU"/>
        </w:rPr>
        <w:t>государственных и муниципальных услуг, и при этом такие документы не включены в определенный частью 6 статьи 7 указанного Федерального закона перечень документов.</w:t>
      </w:r>
      <w:proofErr w:type="gramEnd"/>
      <w:r w:rsidRPr="00D727B4">
        <w:rPr>
          <w:rFonts w:ascii="Arial" w:eastAsia="Times New Roman" w:hAnsi="Arial" w:cs="Arial"/>
          <w:color w:val="2D2D2D"/>
          <w:spacing w:val="2"/>
          <w:sz w:val="21"/>
          <w:szCs w:val="21"/>
          <w:lang w:eastAsia="ru-RU"/>
        </w:rPr>
        <w:t xml:space="preserve"> Если заявитель не представил такие документы по собственной инициативе, орган социальной защиты населения по месту жительства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(Абзац 2 введен</w:t>
      </w:r>
      <w:r w:rsidRPr="00D727B4">
        <w:rPr>
          <w:rFonts w:ascii="Arial" w:eastAsia="Times New Roman" w:hAnsi="Arial" w:cs="Arial"/>
          <w:color w:val="2D2D2D"/>
          <w:spacing w:val="2"/>
          <w:sz w:val="21"/>
          <w:lang w:eastAsia="ru-RU"/>
        </w:rPr>
        <w:t> </w:t>
      </w:r>
      <w:hyperlink r:id="rId24" w:history="1">
        <w:r w:rsidRPr="00D727B4">
          <w:rPr>
            <w:rFonts w:ascii="Arial" w:eastAsia="Times New Roman" w:hAnsi="Arial" w:cs="Arial"/>
            <w:color w:val="00466E"/>
            <w:spacing w:val="2"/>
            <w:sz w:val="21"/>
            <w:u w:val="single"/>
            <w:lang w:eastAsia="ru-RU"/>
          </w:rPr>
          <w:t>Законом Ивановской области от 31.01.2012 N 2-ОЗ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Лица, указанные в пункте 1 статьи 1 настоящего Закона, представляют документы, подтверждающие: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К ведомственным знакам отличия в труде относятся нагрудные и почетные знаки, нагрудные значки, медали, почетные звания, почетные грамоты, свидетельства, дипломы и другие, решение о награждении которыми принято Президентом СССР, Президентом Российской Федерации, Федеральным Собранием Российской Федерации, Президиумом Верховного Совета СССР и РСФСР, Советом Министров СССР и РСФСР, Правительством Российской Федерации, Прокуратурой СССР, РСФСР и Российской Федерации, федеральными органами исполнительной власти</w:t>
      </w:r>
      <w:proofErr w:type="gramEnd"/>
      <w:r w:rsidRPr="00D727B4">
        <w:rPr>
          <w:rFonts w:ascii="Arial" w:eastAsia="Times New Roman" w:hAnsi="Arial" w:cs="Arial"/>
          <w:color w:val="2D2D2D"/>
          <w:spacing w:val="2"/>
          <w:sz w:val="21"/>
          <w:szCs w:val="21"/>
          <w:lang w:eastAsia="ru-RU"/>
        </w:rPr>
        <w:t xml:space="preserve">, </w:t>
      </w:r>
      <w:proofErr w:type="gramStart"/>
      <w:r w:rsidRPr="00D727B4">
        <w:rPr>
          <w:rFonts w:ascii="Arial" w:eastAsia="Times New Roman" w:hAnsi="Arial" w:cs="Arial"/>
          <w:color w:val="2D2D2D"/>
          <w:spacing w:val="2"/>
          <w:sz w:val="21"/>
          <w:szCs w:val="21"/>
          <w:lang w:eastAsia="ru-RU"/>
        </w:rPr>
        <w:t xml:space="preserve">федеральными органами судебной власти, Верховным Судом СССР, РСФСР и Российской Федерации, министерствами и ведомствами СССР и РСФСР, в том числе совместно с центральными комитетами профсоюзов отраслей народного хозяйства, Центральной избирательной комиссией Ивановской области,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Центральным банком Российской Федерации, Судебным департаментом при Верховном </w:t>
      </w:r>
      <w:r w:rsidRPr="00D727B4">
        <w:rPr>
          <w:rFonts w:ascii="Arial" w:eastAsia="Times New Roman" w:hAnsi="Arial" w:cs="Arial"/>
          <w:color w:val="2D2D2D"/>
          <w:spacing w:val="2"/>
          <w:sz w:val="21"/>
          <w:szCs w:val="21"/>
          <w:lang w:eastAsia="ru-RU"/>
        </w:rPr>
        <w:lastRenderedPageBreak/>
        <w:t>Суде Российской Федерации, которыми граждане</w:t>
      </w:r>
      <w:proofErr w:type="gramEnd"/>
      <w:r w:rsidRPr="00D727B4">
        <w:rPr>
          <w:rFonts w:ascii="Arial" w:eastAsia="Times New Roman" w:hAnsi="Arial" w:cs="Arial"/>
          <w:color w:val="2D2D2D"/>
          <w:spacing w:val="2"/>
          <w:sz w:val="21"/>
          <w:szCs w:val="21"/>
          <w:lang w:eastAsia="ru-RU"/>
        </w:rPr>
        <w:t xml:space="preserve"> </w:t>
      </w:r>
      <w:proofErr w:type="gramStart"/>
      <w:r w:rsidRPr="00D727B4">
        <w:rPr>
          <w:rFonts w:ascii="Arial" w:eastAsia="Times New Roman" w:hAnsi="Arial" w:cs="Arial"/>
          <w:color w:val="2D2D2D"/>
          <w:spacing w:val="2"/>
          <w:sz w:val="21"/>
          <w:szCs w:val="21"/>
          <w:lang w:eastAsia="ru-RU"/>
        </w:rPr>
        <w:t>в соответствии с положениями об указанных знаках награждены за отличия в труде при условии продолжительного (не менее одного года) добросовестного труда;</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(в ред.</w:t>
      </w:r>
      <w:r w:rsidRPr="00D727B4">
        <w:rPr>
          <w:rFonts w:ascii="Arial" w:eastAsia="Times New Roman" w:hAnsi="Arial" w:cs="Arial"/>
          <w:color w:val="2D2D2D"/>
          <w:spacing w:val="2"/>
          <w:sz w:val="21"/>
          <w:lang w:eastAsia="ru-RU"/>
        </w:rPr>
        <w:t> </w:t>
      </w:r>
      <w:hyperlink r:id="rId25" w:history="1">
        <w:r w:rsidRPr="00D727B4">
          <w:rPr>
            <w:rFonts w:ascii="Arial" w:eastAsia="Times New Roman" w:hAnsi="Arial" w:cs="Arial"/>
            <w:color w:val="00466E"/>
            <w:spacing w:val="2"/>
            <w:sz w:val="21"/>
            <w:u w:val="single"/>
            <w:lang w:eastAsia="ru-RU"/>
          </w:rPr>
          <w:t>Законов Ивановской области от 18.07.2007 N 123-ОЗ</w:t>
        </w:r>
      </w:hyperlink>
      <w:r w:rsidRPr="00D727B4">
        <w:rPr>
          <w:rFonts w:ascii="Arial" w:eastAsia="Times New Roman" w:hAnsi="Arial" w:cs="Arial"/>
          <w:color w:val="2D2D2D"/>
          <w:spacing w:val="2"/>
          <w:sz w:val="21"/>
          <w:szCs w:val="21"/>
          <w:lang w:eastAsia="ru-RU"/>
        </w:rPr>
        <w:t>, от 21.07.2009 N 85-ОЗ)</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общий трудовой стаж, необходимый для назначения пенсии по старости (не менее 25 лет для мужчин и 20 лет для женщин) или за выслугу лет.</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4. Лица, указанные в пункте 2 статьи 1 настоящего Закона, представляют документы, подтверждающие: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выдаваемые в установленном порядке органами государственной власти и уполномоченными организациями на основании архивных данных;</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трудовой стаж (не менее 40 лет для мужчин и 35 лет для женщин).</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5. Лица, указанные в пункте 1 статьи 2 настоящего Закона, представляют документы, подтверждающие: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награждение наградами Ивановской области или знаками отличия в труде.</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К наградам Ивановской области относятся награды, учрежденные законом Ивановской области о наградах в Ивановской области и иными нормативными правовыми актами Ивановской области, принятыми в соответствии с ним.</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К знакам отличия в труде, дающим право на присвоение звания "Ветеран труда Ивановской области", относятся знак "Победитель социалистического соревнования "___" года", знак "Отличник социалистического соревнования", знак "Ударник коммунистического труда", знак "Ударник "___" пятилетки", патент на изобретение, авторское свидетельство на изобретение;</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общий трудовой стаж (не менее 40 лет для мужчин и 35 лет для женщин);</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пенсионное удостоверение или документы, подтверждающие факт получения трудовой пенсии, установленной (назначенной) в соответствии с</w:t>
      </w:r>
      <w:r w:rsidRPr="00D727B4">
        <w:rPr>
          <w:rFonts w:ascii="Arial" w:eastAsia="Times New Roman" w:hAnsi="Arial" w:cs="Arial"/>
          <w:color w:val="2D2D2D"/>
          <w:spacing w:val="2"/>
          <w:sz w:val="21"/>
          <w:lang w:eastAsia="ru-RU"/>
        </w:rPr>
        <w:t> </w:t>
      </w:r>
      <w:hyperlink r:id="rId26" w:history="1">
        <w:r w:rsidRPr="00D727B4">
          <w:rPr>
            <w:rFonts w:ascii="Arial" w:eastAsia="Times New Roman" w:hAnsi="Arial" w:cs="Arial"/>
            <w:color w:val="00466E"/>
            <w:spacing w:val="2"/>
            <w:sz w:val="21"/>
            <w:u w:val="single"/>
            <w:lang w:eastAsia="ru-RU"/>
          </w:rPr>
          <w:t>Федеральным законом от 17.12.2001 N 173-ФЗ "О трудовых пенсиях в Российской Федерации"</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(Пункт 3 в ред.</w:t>
      </w:r>
      <w:r w:rsidRPr="00D727B4">
        <w:rPr>
          <w:rFonts w:ascii="Arial" w:eastAsia="Times New Roman" w:hAnsi="Arial" w:cs="Arial"/>
          <w:color w:val="2D2D2D"/>
          <w:spacing w:val="2"/>
          <w:sz w:val="21"/>
          <w:lang w:eastAsia="ru-RU"/>
        </w:rPr>
        <w:t> </w:t>
      </w:r>
      <w:hyperlink r:id="rId27" w:history="1">
        <w:r w:rsidRPr="00D727B4">
          <w:rPr>
            <w:rFonts w:ascii="Arial" w:eastAsia="Times New Roman" w:hAnsi="Arial" w:cs="Arial"/>
            <w:color w:val="00466E"/>
            <w:spacing w:val="2"/>
            <w:sz w:val="21"/>
            <w:u w:val="single"/>
            <w:lang w:eastAsia="ru-RU"/>
          </w:rPr>
          <w:t>Закона Ивановской области от 31.01.2012 N 2-ОЗ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6. Документами, подтверждающими общий трудовой стаж, являются трудовая книжка, военный билет, документы, выдаваемые работодателем или соответствующими государственными (муниципальными) органами, или иные документы, в том числе сведения из базы данных получателей пенсий Пенсионного фонда Российской Федерации, ежемесячно передаваемой органам социальной защиты населения.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7. Для присвоения звания "Ветеран труда" и "Ветеран труда Ивановской области" могут быть представлены как подлинники необходимых документов, так и их копии, заверенные надлежащим образом, в том числе заверенные лицом, ответственным за прием документов, органа социальной защиты населения.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(Часть 7 в ред.</w:t>
      </w:r>
      <w:r w:rsidRPr="00D727B4">
        <w:rPr>
          <w:rFonts w:ascii="Arial" w:eastAsia="Times New Roman" w:hAnsi="Arial" w:cs="Arial"/>
          <w:color w:val="2D2D2D"/>
          <w:spacing w:val="2"/>
          <w:sz w:val="21"/>
          <w:lang w:eastAsia="ru-RU"/>
        </w:rPr>
        <w:t> </w:t>
      </w:r>
      <w:hyperlink r:id="rId28" w:history="1">
        <w:r w:rsidRPr="00D727B4">
          <w:rPr>
            <w:rFonts w:ascii="Arial" w:eastAsia="Times New Roman" w:hAnsi="Arial" w:cs="Arial"/>
            <w:color w:val="00466E"/>
            <w:spacing w:val="2"/>
            <w:sz w:val="21"/>
            <w:u w:val="single"/>
            <w:lang w:eastAsia="ru-RU"/>
          </w:rPr>
          <w:t>Закона Ивановской области от 31.01.2012 N 2-ОЗ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8. Органы социальной защиты населения по месту жительства: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1) осуществляют прием документов, подтверждающих основание для присвоения званий "Ветеран труда" и "Ветеран труда Ивановской области", оформляют справки о трудовом </w:t>
      </w:r>
      <w:r w:rsidRPr="00D727B4">
        <w:rPr>
          <w:rFonts w:ascii="Arial" w:eastAsia="Times New Roman" w:hAnsi="Arial" w:cs="Arial"/>
          <w:color w:val="2D2D2D"/>
          <w:spacing w:val="2"/>
          <w:sz w:val="21"/>
          <w:szCs w:val="21"/>
          <w:lang w:eastAsia="ru-RU"/>
        </w:rPr>
        <w:lastRenderedPageBreak/>
        <w:t>стаже на основании сведений, ежемесячно передаваемых органам социальной защиты населения территориальными органами Пенсионного фонда Российской Федерации;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в течение 15 календарных дней со дня поступления заявления о присвоении звания и документов, представленных заявителем и полученных в порядке межведомственного информационного взаимодействия, рассматривают их и принимают одно из следующих решений:</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о включении в список граждан на присвоение званий "Ветеран труда", "Ветеран труда Ивановской области" (далее - список);</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о возвращении заявителю представленных им документов.</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Решение о возвращении заявителю представленных им документов принимается в случае, если документы не поддаются прочтению, имеют неоговоренные и </w:t>
      </w:r>
      <w:proofErr w:type="spellStart"/>
      <w:r w:rsidRPr="00D727B4">
        <w:rPr>
          <w:rFonts w:ascii="Arial" w:eastAsia="Times New Roman" w:hAnsi="Arial" w:cs="Arial"/>
          <w:color w:val="2D2D2D"/>
          <w:spacing w:val="2"/>
          <w:sz w:val="21"/>
          <w:szCs w:val="21"/>
          <w:lang w:eastAsia="ru-RU"/>
        </w:rPr>
        <w:t>неудостоверенные</w:t>
      </w:r>
      <w:proofErr w:type="spellEnd"/>
      <w:r w:rsidRPr="00D727B4">
        <w:rPr>
          <w:rFonts w:ascii="Arial" w:eastAsia="Times New Roman" w:hAnsi="Arial" w:cs="Arial"/>
          <w:color w:val="2D2D2D"/>
          <w:spacing w:val="2"/>
          <w:sz w:val="21"/>
          <w:szCs w:val="21"/>
          <w:lang w:eastAsia="ru-RU"/>
        </w:rPr>
        <w:t xml:space="preserve"> исправления (подчистки, приписки, зачеркнутые слова и т.п.), исполнены карандашом, документы с серьезными повреждениями, не позволяющими однозначно истолковать их содержание, либо оформление документов не соответствует требованиям, установленным правилами документирования.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О принятом решении заявитель уведомляется в письменной форме в течение 10 календарных дней со дня его принятия;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3) формируют личные дела, включающие заявление с комплектом документов, и списки по форме, утвержденной центральным исполнительным органом государственной власти Ивановской области по социальной защите населения, и направляют их в центральный исполнительный орган государственной власти Ивановской области по социальной защите населения в течение 15 календарных дней со дня принятия решения о включении в список.</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(Часть 8 в ред.</w:t>
      </w:r>
      <w:r w:rsidRPr="00D727B4">
        <w:rPr>
          <w:rFonts w:ascii="Arial" w:eastAsia="Times New Roman" w:hAnsi="Arial" w:cs="Arial"/>
          <w:color w:val="2D2D2D"/>
          <w:spacing w:val="2"/>
          <w:sz w:val="21"/>
          <w:lang w:eastAsia="ru-RU"/>
        </w:rPr>
        <w:t> </w:t>
      </w:r>
      <w:hyperlink r:id="rId29" w:history="1">
        <w:r w:rsidRPr="00D727B4">
          <w:rPr>
            <w:rFonts w:ascii="Arial" w:eastAsia="Times New Roman" w:hAnsi="Arial" w:cs="Arial"/>
            <w:color w:val="00466E"/>
            <w:spacing w:val="2"/>
            <w:sz w:val="21"/>
            <w:u w:val="single"/>
            <w:lang w:eastAsia="ru-RU"/>
          </w:rPr>
          <w:t>Закона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9. Центральный исполнительный орган государственной власти Ивановской области по социальной защите населения: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создает комиссию для рассмотрения вопросов, связанных с присвоением званий "Ветеран труда" и "Ветеран труда Ивановской области" (далее - комиссия), утверждает ее состав и положение о ней.</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Комиссия в течение 30 календарных дней со дня поступления личных дел и списков осуществляет их проверку и принимает одно из следующих решений:</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о подготовке проектов распоряжений Губернатора Ивановской области о присвоении званий "Ветеран труда", "Ветеран труда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об отказе в присвоении званий "Ветеран труда", "Ветеран труда Ивановской области" и исключении из списков.</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Решение об отказе в присвоении званий "Ветеран труда", "Ветеран труда Ивановской области" и исключении из списков принимается при отсутствии у заявителя оснований для их присвоения, установленных статьями 1 и 2 настоящего Закона;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727B4">
        <w:rPr>
          <w:rFonts w:ascii="Arial" w:eastAsia="Times New Roman" w:hAnsi="Arial" w:cs="Arial"/>
          <w:color w:val="2D2D2D"/>
          <w:spacing w:val="2"/>
          <w:sz w:val="21"/>
          <w:szCs w:val="21"/>
          <w:lang w:eastAsia="ru-RU"/>
        </w:rPr>
        <w:t>2) в случае принятия решения об отказе в присвоении звания "Ветеран труда" или "Ветеран труда Ивановской области" и исключении из списков направляет заявителю уведомление о принятом решении с приложением копии решения комиссии и направляет в орган социальной защиты населения по месту жительства заявителя личное дело заявителя и копию решения комиссии в течение 15 календарных дней со дня рассмотрения комиссией заявления;</w:t>
      </w:r>
      <w:proofErr w:type="gramEnd"/>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 xml:space="preserve">3) готовит в течение 15 календарных дней </w:t>
      </w:r>
      <w:proofErr w:type="gramStart"/>
      <w:r w:rsidRPr="00D727B4">
        <w:rPr>
          <w:rFonts w:ascii="Arial" w:eastAsia="Times New Roman" w:hAnsi="Arial" w:cs="Arial"/>
          <w:color w:val="2D2D2D"/>
          <w:spacing w:val="2"/>
          <w:sz w:val="21"/>
          <w:szCs w:val="21"/>
          <w:lang w:eastAsia="ru-RU"/>
        </w:rPr>
        <w:t>с даты принятия</w:t>
      </w:r>
      <w:proofErr w:type="gramEnd"/>
      <w:r w:rsidRPr="00D727B4">
        <w:rPr>
          <w:rFonts w:ascii="Arial" w:eastAsia="Times New Roman" w:hAnsi="Arial" w:cs="Arial"/>
          <w:color w:val="2D2D2D"/>
          <w:spacing w:val="2"/>
          <w:sz w:val="21"/>
          <w:szCs w:val="21"/>
          <w:lang w:eastAsia="ru-RU"/>
        </w:rPr>
        <w:t xml:space="preserve"> комиссией решения о подготовке проектов распоряжений Губернатора Ивановской области о присвоении гражданам званий "Ветеран труда", "Ветеран труда Ивановской области" проекты распоряжений Губернатора </w:t>
      </w:r>
      <w:r w:rsidRPr="00D727B4">
        <w:rPr>
          <w:rFonts w:ascii="Arial" w:eastAsia="Times New Roman" w:hAnsi="Arial" w:cs="Arial"/>
          <w:color w:val="2D2D2D"/>
          <w:spacing w:val="2"/>
          <w:sz w:val="21"/>
          <w:szCs w:val="21"/>
          <w:lang w:eastAsia="ru-RU"/>
        </w:rPr>
        <w:lastRenderedPageBreak/>
        <w:t>Ивановской области с приложением списков и направляет их Губернатору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4) направляет распоряжения Губернатора Ивановской области о присвоении званий "Ветеран труда" и "Ветеран труда Ивановской области" в течение 5 календарных дней со дня их поступления в центральный исполнительный орган государственной власти Ивановской области по социальной защите населения с приложением списков и личных дел в соответствующие органы социальной защиты населения.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(Часть 9 в ред.</w:t>
      </w:r>
      <w:r w:rsidRPr="00D727B4">
        <w:rPr>
          <w:rFonts w:ascii="Arial" w:eastAsia="Times New Roman" w:hAnsi="Arial" w:cs="Arial"/>
          <w:color w:val="2D2D2D"/>
          <w:spacing w:val="2"/>
          <w:sz w:val="21"/>
          <w:lang w:eastAsia="ru-RU"/>
        </w:rPr>
        <w:t> </w:t>
      </w:r>
      <w:hyperlink r:id="rId30" w:history="1">
        <w:r w:rsidRPr="00D727B4">
          <w:rPr>
            <w:rFonts w:ascii="Arial" w:eastAsia="Times New Roman" w:hAnsi="Arial" w:cs="Arial"/>
            <w:color w:val="00466E"/>
            <w:spacing w:val="2"/>
            <w:sz w:val="21"/>
            <w:u w:val="single"/>
            <w:lang w:eastAsia="ru-RU"/>
          </w:rPr>
          <w:t>Закона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10. Лицу, которому присвоено звание "Ветеран труда" либо "Ветеран труда Ивановской области", органом социальной защиты населения по месту жительства оформляется и выдается соответствующее удостоверение ветерана труда единого образца, установленного Правительством Российской Федерации, либо удостоверение ветерана труда Ивановской области единого образца, установленного Правительством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Удостоверение оформляется в течение 10 дней со дня поступления от центрального исполнительного органа государственной власти Ивановской области по социальной защите населения распоряжения Губернатора Ивановской области о присвоении званий "Ветеран труда" и "Ветеран труда Ивановской области". Орган социальной защиты населения уведомляет заявителя о сроке выдачи удостоверения.</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(Часть 10 в ред.</w:t>
      </w:r>
      <w:r w:rsidRPr="00D727B4">
        <w:rPr>
          <w:rFonts w:ascii="Arial" w:eastAsia="Times New Roman" w:hAnsi="Arial" w:cs="Arial"/>
          <w:color w:val="2D2D2D"/>
          <w:spacing w:val="2"/>
          <w:sz w:val="21"/>
          <w:lang w:eastAsia="ru-RU"/>
        </w:rPr>
        <w:t> </w:t>
      </w:r>
      <w:hyperlink r:id="rId31" w:history="1">
        <w:r w:rsidRPr="00D727B4">
          <w:rPr>
            <w:rFonts w:ascii="Arial" w:eastAsia="Times New Roman" w:hAnsi="Arial" w:cs="Arial"/>
            <w:color w:val="00466E"/>
            <w:spacing w:val="2"/>
            <w:sz w:val="21"/>
            <w:u w:val="single"/>
            <w:lang w:eastAsia="ru-RU"/>
          </w:rPr>
          <w:t>Закона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11.Часть УТРАТИЛА СИЛУ -</w:t>
      </w:r>
      <w:r w:rsidRPr="00D727B4">
        <w:rPr>
          <w:rFonts w:ascii="Arial" w:eastAsia="Times New Roman" w:hAnsi="Arial" w:cs="Arial"/>
          <w:color w:val="2D2D2D"/>
          <w:spacing w:val="2"/>
          <w:sz w:val="21"/>
          <w:lang w:eastAsia="ru-RU"/>
        </w:rPr>
        <w:t> </w:t>
      </w:r>
      <w:hyperlink r:id="rId32" w:history="1">
        <w:r w:rsidRPr="00D727B4">
          <w:rPr>
            <w:rFonts w:ascii="Arial" w:eastAsia="Times New Roman" w:hAnsi="Arial" w:cs="Arial"/>
            <w:color w:val="00466E"/>
            <w:spacing w:val="2"/>
            <w:sz w:val="21"/>
            <w:u w:val="single"/>
            <w:lang w:eastAsia="ru-RU"/>
          </w:rPr>
          <w:t>Закон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12. Часть УТРАТИЛА СИЛУ -</w:t>
      </w:r>
      <w:r w:rsidRPr="00D727B4">
        <w:rPr>
          <w:rFonts w:ascii="Arial" w:eastAsia="Times New Roman" w:hAnsi="Arial" w:cs="Arial"/>
          <w:color w:val="2D2D2D"/>
          <w:spacing w:val="2"/>
          <w:sz w:val="21"/>
          <w:lang w:eastAsia="ru-RU"/>
        </w:rPr>
        <w:t> </w:t>
      </w:r>
      <w:hyperlink r:id="rId33" w:history="1">
        <w:r w:rsidRPr="00D727B4">
          <w:rPr>
            <w:rFonts w:ascii="Arial" w:eastAsia="Times New Roman" w:hAnsi="Arial" w:cs="Arial"/>
            <w:color w:val="00466E"/>
            <w:spacing w:val="2"/>
            <w:sz w:val="21"/>
            <w:u w:val="single"/>
            <w:lang w:eastAsia="ru-RU"/>
          </w:rPr>
          <w:t>Закон Ивановской области от 12.11.2012 N 94-ОЗ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13. Звания "Ветеран труда", "Ветеран труда Ивановской области" присваиваются лицам, местом жительства которых является Ивановская область.</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t>Статья 4. Предоставление мер социальной поддержки гражданам, удостоенным звания "Ветеран труда Ивановской области"</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Лицам, которым присвоено звание "Ветеран труда Ивановской области", предоставляются меры социальной поддержки, установленные ветеранам труда Законом Ивановской области "О мерах социальной поддержки ветеранов труда, приравненных к ним граждан и тружеников тыла", за счет средств областного бюджета.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Ветеранам труда Ивановской области меры социальной поддержки предоставляются не ранее достижения ими возраста, дающего право на пенсию по старости в соответствии с федеральным законодательством</w:t>
      </w:r>
      <w:r w:rsidRPr="00D727B4">
        <w:rPr>
          <w:rFonts w:ascii="Arial" w:eastAsia="Times New Roman" w:hAnsi="Arial" w:cs="Arial"/>
          <w:color w:val="2D2D2D"/>
          <w:spacing w:val="2"/>
          <w:sz w:val="21"/>
          <w:lang w:eastAsia="ru-RU"/>
        </w:rPr>
        <w:t> </w:t>
      </w:r>
      <w:hyperlink r:id="rId34" w:history="1">
        <w:r w:rsidRPr="00D727B4">
          <w:rPr>
            <w:rFonts w:ascii="Arial" w:eastAsia="Times New Roman" w:hAnsi="Arial" w:cs="Arial"/>
            <w:color w:val="00466E"/>
            <w:spacing w:val="2"/>
            <w:sz w:val="21"/>
            <w:u w:val="single"/>
            <w:lang w:eastAsia="ru-RU"/>
          </w:rPr>
          <w:t>о трудовых пенсиях в Российской Федерации</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t>Статья 5.</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УТРАТИЛА СИЛУ -</w:t>
      </w:r>
      <w:r w:rsidRPr="00D727B4">
        <w:rPr>
          <w:rFonts w:ascii="Arial" w:eastAsia="Times New Roman" w:hAnsi="Arial" w:cs="Arial"/>
          <w:color w:val="2D2D2D"/>
          <w:spacing w:val="2"/>
          <w:sz w:val="21"/>
          <w:lang w:eastAsia="ru-RU"/>
        </w:rPr>
        <w:t> </w:t>
      </w:r>
      <w:hyperlink r:id="rId35" w:history="1">
        <w:r w:rsidRPr="00D727B4">
          <w:rPr>
            <w:rFonts w:ascii="Arial" w:eastAsia="Times New Roman" w:hAnsi="Arial" w:cs="Arial"/>
            <w:color w:val="00466E"/>
            <w:spacing w:val="2"/>
            <w:sz w:val="21"/>
            <w:u w:val="single"/>
            <w:lang w:eastAsia="ru-RU"/>
          </w:rPr>
          <w:t>Закон Ивановской области от 09.01.2007 N 14-ОЗ</w:t>
        </w:r>
      </w:hyperlink>
      <w:r w:rsidRPr="00D727B4">
        <w:rPr>
          <w:rFonts w:ascii="Arial" w:eastAsia="Times New Roman" w:hAnsi="Arial" w:cs="Arial"/>
          <w:color w:val="2D2D2D"/>
          <w:spacing w:val="2"/>
          <w:sz w:val="21"/>
          <w:szCs w:val="21"/>
          <w:lang w:eastAsia="ru-RU"/>
        </w:rPr>
        <w:t>.</w:t>
      </w:r>
    </w:p>
    <w:p w:rsidR="00D727B4" w:rsidRPr="00D727B4" w:rsidRDefault="00D727B4" w:rsidP="00D727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7B4">
        <w:rPr>
          <w:rFonts w:ascii="Arial" w:eastAsia="Times New Roman" w:hAnsi="Arial" w:cs="Arial"/>
          <w:color w:val="4C4C4C"/>
          <w:spacing w:val="2"/>
          <w:sz w:val="29"/>
          <w:szCs w:val="29"/>
          <w:lang w:eastAsia="ru-RU"/>
        </w:rPr>
        <w:t>Статья 6. Вступление в силу настоящего Закона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1. Настоящий Закон вступает в силу по истечении 10 дней со дня его официального опубликования, за исключением статьи 4.</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2. Статья 4 настоящего Закона вступает в силу с 1 января 2007 года.</w:t>
      </w:r>
    </w:p>
    <w:p w:rsidR="00D727B4" w:rsidRPr="00D727B4" w:rsidRDefault="00D727B4" w:rsidP="00D727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lastRenderedPageBreak/>
        <w:t>Губернатор Ивановской области</w:t>
      </w:r>
      <w:r w:rsidRPr="00D727B4">
        <w:rPr>
          <w:rFonts w:ascii="Arial" w:eastAsia="Times New Roman" w:hAnsi="Arial" w:cs="Arial"/>
          <w:color w:val="2D2D2D"/>
          <w:spacing w:val="2"/>
          <w:sz w:val="21"/>
          <w:szCs w:val="21"/>
          <w:lang w:eastAsia="ru-RU"/>
        </w:rPr>
        <w:br/>
        <w:t>М.А.МЕНЬ</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г. Иваново</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3 ноября 2006 года</w:t>
      </w:r>
    </w:p>
    <w:p w:rsidR="00D727B4" w:rsidRPr="00D727B4" w:rsidRDefault="00D727B4" w:rsidP="00D72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7B4">
        <w:rPr>
          <w:rFonts w:ascii="Arial" w:eastAsia="Times New Roman" w:hAnsi="Arial" w:cs="Arial"/>
          <w:color w:val="2D2D2D"/>
          <w:spacing w:val="2"/>
          <w:sz w:val="21"/>
          <w:szCs w:val="21"/>
          <w:lang w:eastAsia="ru-RU"/>
        </w:rPr>
        <w:t>N 95-ОЗ</w:t>
      </w:r>
    </w:p>
    <w:p w:rsidR="008D4766" w:rsidRDefault="008D4766"/>
    <w:sectPr w:rsidR="008D4766" w:rsidSect="008D4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7B4"/>
    <w:rsid w:val="008D4766"/>
    <w:rsid w:val="00D7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66"/>
  </w:style>
  <w:style w:type="paragraph" w:styleId="1">
    <w:name w:val="heading 1"/>
    <w:basedOn w:val="a"/>
    <w:link w:val="10"/>
    <w:uiPriority w:val="9"/>
    <w:qFormat/>
    <w:rsid w:val="00D72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27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7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27B4"/>
    <w:rPr>
      <w:rFonts w:ascii="Times New Roman" w:eastAsia="Times New Roman" w:hAnsi="Times New Roman" w:cs="Times New Roman"/>
      <w:b/>
      <w:bCs/>
      <w:sz w:val="27"/>
      <w:szCs w:val="27"/>
      <w:lang w:eastAsia="ru-RU"/>
    </w:rPr>
  </w:style>
  <w:style w:type="paragraph" w:customStyle="1" w:styleId="formattext">
    <w:name w:val="formattext"/>
    <w:basedOn w:val="a"/>
    <w:rsid w:val="00D72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2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7B4"/>
  </w:style>
  <w:style w:type="character" w:styleId="a3">
    <w:name w:val="Hyperlink"/>
    <w:basedOn w:val="a0"/>
    <w:uiPriority w:val="99"/>
    <w:semiHidden/>
    <w:unhideWhenUsed/>
    <w:rsid w:val="00D727B4"/>
    <w:rPr>
      <w:color w:val="0000FF"/>
      <w:u w:val="single"/>
    </w:rPr>
  </w:style>
</w:styles>
</file>

<file path=word/webSettings.xml><?xml version="1.0" encoding="utf-8"?>
<w:webSettings xmlns:r="http://schemas.openxmlformats.org/officeDocument/2006/relationships" xmlns:w="http://schemas.openxmlformats.org/wordprocessingml/2006/main">
  <w:divs>
    <w:div w:id="390084053">
      <w:bodyDiv w:val="1"/>
      <w:marLeft w:val="0"/>
      <w:marRight w:val="0"/>
      <w:marTop w:val="0"/>
      <w:marBottom w:val="0"/>
      <w:divBdr>
        <w:top w:val="none" w:sz="0" w:space="0" w:color="auto"/>
        <w:left w:val="none" w:sz="0" w:space="0" w:color="auto"/>
        <w:bottom w:val="none" w:sz="0" w:space="0" w:color="auto"/>
        <w:right w:val="none" w:sz="0" w:space="0" w:color="auto"/>
      </w:divBdr>
      <w:divsChild>
        <w:div w:id="2681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5216176" TargetMode="External"/><Relationship Id="rId13" Type="http://schemas.openxmlformats.org/officeDocument/2006/relationships/hyperlink" Target="http://docs.cntd.ru/document/9010197" TargetMode="External"/><Relationship Id="rId18" Type="http://schemas.openxmlformats.org/officeDocument/2006/relationships/hyperlink" Target="http://docs.cntd.ru/document/901806909" TargetMode="External"/><Relationship Id="rId26" Type="http://schemas.openxmlformats.org/officeDocument/2006/relationships/hyperlink" Target="http://docs.cntd.ru/document/901806909" TargetMode="External"/><Relationship Id="rId3" Type="http://schemas.openxmlformats.org/officeDocument/2006/relationships/webSettings" Target="webSettings.xml"/><Relationship Id="rId21" Type="http://schemas.openxmlformats.org/officeDocument/2006/relationships/hyperlink" Target="http://docs.cntd.ru/document/453362442" TargetMode="External"/><Relationship Id="rId34" Type="http://schemas.openxmlformats.org/officeDocument/2006/relationships/hyperlink" Target="http://docs.cntd.ru/document/901806909" TargetMode="External"/><Relationship Id="rId7" Type="http://schemas.openxmlformats.org/officeDocument/2006/relationships/hyperlink" Target="http://docs.cntd.ru/document/906401465" TargetMode="External"/><Relationship Id="rId12" Type="http://schemas.openxmlformats.org/officeDocument/2006/relationships/hyperlink" Target="http://docs.cntd.ru/document/460152158" TargetMode="External"/><Relationship Id="rId17" Type="http://schemas.openxmlformats.org/officeDocument/2006/relationships/hyperlink" Target="http://docs.cntd.ru/document/906401465" TargetMode="External"/><Relationship Id="rId25" Type="http://schemas.openxmlformats.org/officeDocument/2006/relationships/hyperlink" Target="http://docs.cntd.ru/document/906400742" TargetMode="External"/><Relationship Id="rId33" Type="http://schemas.openxmlformats.org/officeDocument/2006/relationships/hyperlink" Target="http://docs.cntd.ru/document/453357454" TargetMode="External"/><Relationship Id="rId2" Type="http://schemas.openxmlformats.org/officeDocument/2006/relationships/settings" Target="settings.xml"/><Relationship Id="rId16" Type="http://schemas.openxmlformats.org/officeDocument/2006/relationships/hyperlink" Target="http://docs.cntd.ru/document/453357454" TargetMode="External"/><Relationship Id="rId20" Type="http://schemas.openxmlformats.org/officeDocument/2006/relationships/hyperlink" Target="http://docs.cntd.ru/document/460152158" TargetMode="External"/><Relationship Id="rId29" Type="http://schemas.openxmlformats.org/officeDocument/2006/relationships/hyperlink" Target="http://docs.cntd.ru/document/453357454" TargetMode="External"/><Relationship Id="rId1" Type="http://schemas.openxmlformats.org/officeDocument/2006/relationships/styles" Target="styles.xml"/><Relationship Id="rId6" Type="http://schemas.openxmlformats.org/officeDocument/2006/relationships/hyperlink" Target="http://docs.cntd.ru/document/906400742" TargetMode="External"/><Relationship Id="rId11" Type="http://schemas.openxmlformats.org/officeDocument/2006/relationships/hyperlink" Target="http://docs.cntd.ru/document/453362442" TargetMode="External"/><Relationship Id="rId24" Type="http://schemas.openxmlformats.org/officeDocument/2006/relationships/hyperlink" Target="http://docs.cntd.ru/document/453115038" TargetMode="External"/><Relationship Id="rId32" Type="http://schemas.openxmlformats.org/officeDocument/2006/relationships/hyperlink" Target="http://docs.cntd.ru/document/453357454" TargetMode="External"/><Relationship Id="rId37" Type="http://schemas.openxmlformats.org/officeDocument/2006/relationships/theme" Target="theme/theme1.xml"/><Relationship Id="rId5" Type="http://schemas.openxmlformats.org/officeDocument/2006/relationships/hyperlink" Target="http://docs.cntd.ru/document/882213867" TargetMode="External"/><Relationship Id="rId15" Type="http://schemas.openxmlformats.org/officeDocument/2006/relationships/hyperlink" Target="http://docs.cntd.ru/document/819088795"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53115038" TargetMode="External"/><Relationship Id="rId36" Type="http://schemas.openxmlformats.org/officeDocument/2006/relationships/fontTable" Target="fontTable.xml"/><Relationship Id="rId10" Type="http://schemas.openxmlformats.org/officeDocument/2006/relationships/hyperlink" Target="http://docs.cntd.ru/document/453357454" TargetMode="External"/><Relationship Id="rId19" Type="http://schemas.openxmlformats.org/officeDocument/2006/relationships/hyperlink" Target="http://docs.cntd.ru/document/453362442" TargetMode="External"/><Relationship Id="rId31" Type="http://schemas.openxmlformats.org/officeDocument/2006/relationships/hyperlink" Target="http://docs.cntd.ru/document/453357454" TargetMode="External"/><Relationship Id="rId4" Type="http://schemas.openxmlformats.org/officeDocument/2006/relationships/hyperlink" Target="http://docs.cntd.ru/document/882213276" TargetMode="External"/><Relationship Id="rId9" Type="http://schemas.openxmlformats.org/officeDocument/2006/relationships/hyperlink" Target="http://docs.cntd.ru/document/453115038" TargetMode="External"/><Relationship Id="rId14" Type="http://schemas.openxmlformats.org/officeDocument/2006/relationships/hyperlink" Target="http://docs.cntd.ru/document/901744603" TargetMode="External"/><Relationship Id="rId22" Type="http://schemas.openxmlformats.org/officeDocument/2006/relationships/hyperlink" Target="http://docs.cntd.ru/document/453115038" TargetMode="External"/><Relationship Id="rId27" Type="http://schemas.openxmlformats.org/officeDocument/2006/relationships/hyperlink" Target="http://docs.cntd.ru/document/453115038" TargetMode="External"/><Relationship Id="rId30" Type="http://schemas.openxmlformats.org/officeDocument/2006/relationships/hyperlink" Target="http://docs.cntd.ru/document/453357454" TargetMode="External"/><Relationship Id="rId35" Type="http://schemas.openxmlformats.org/officeDocument/2006/relationships/hyperlink" Target="http://docs.cntd.ru/document/882213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16147</Characters>
  <Application>Microsoft Office Word</Application>
  <DocSecurity>0</DocSecurity>
  <Lines>134</Lines>
  <Paragraphs>37</Paragraphs>
  <ScaleCrop>false</ScaleCrop>
  <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cp:revision>
  <dcterms:created xsi:type="dcterms:W3CDTF">2014-11-19T07:30:00Z</dcterms:created>
  <dcterms:modified xsi:type="dcterms:W3CDTF">2014-11-19T07:31:00Z</dcterms:modified>
</cp:coreProperties>
</file>